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EC2289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r w:rsidR="000007FA">
        <w:rPr>
          <w:sz w:val="28"/>
          <w:szCs w:val="28"/>
        </w:rPr>
        <w:t>ід</w:t>
      </w:r>
      <w:r w:rsidR="00485DDF">
        <w:rPr>
          <w:sz w:val="28"/>
          <w:szCs w:val="28"/>
          <w:lang w:val="ru-RU"/>
        </w:rPr>
        <w:t xml:space="preserve"> </w:t>
      </w:r>
      <w:r w:rsidR="00EC2289">
        <w:rPr>
          <w:sz w:val="28"/>
          <w:szCs w:val="28"/>
          <w:u w:val="single"/>
          <w:lang w:val="ru-RU"/>
        </w:rPr>
        <w:t xml:space="preserve">11 червня </w:t>
      </w:r>
      <w:r w:rsidR="00677394" w:rsidRPr="00677394">
        <w:rPr>
          <w:sz w:val="28"/>
          <w:szCs w:val="28"/>
          <w:lang w:val="ru-RU"/>
        </w:rPr>
        <w:t xml:space="preserve"> </w:t>
      </w:r>
      <w:r w:rsidR="00084E87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EC2289">
        <w:rPr>
          <w:sz w:val="28"/>
          <w:szCs w:val="28"/>
          <w:lang w:val="ru-RU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43E0A" w:rsidRPr="00343E0A">
        <w:rPr>
          <w:sz w:val="28"/>
          <w:szCs w:val="28"/>
          <w:lang w:val="ru-RU"/>
        </w:rPr>
        <w:t xml:space="preserve"> </w:t>
      </w:r>
      <w:r w:rsidR="00EC2289">
        <w:rPr>
          <w:sz w:val="28"/>
          <w:szCs w:val="28"/>
          <w:u w:val="single"/>
          <w:lang w:val="ru-RU"/>
        </w:rPr>
        <w:t>21-аг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>и загального користування місцевого значення О250920 Корюківка – Наумівка – Перелюб – Погорільці – Семенівка з під’їздом до с.</w:t>
      </w:r>
      <w:r w:rsidR="00084E87">
        <w:rPr>
          <w:color w:val="000000"/>
          <w:sz w:val="28"/>
          <w:szCs w:val="28"/>
          <w:lang w:eastAsia="uk-UA"/>
        </w:rPr>
        <w:t> </w:t>
      </w:r>
      <w:r w:rsidR="00841BDB">
        <w:rPr>
          <w:color w:val="000000"/>
          <w:sz w:val="28"/>
          <w:szCs w:val="28"/>
          <w:lang w:eastAsia="uk-UA"/>
        </w:rPr>
        <w:t>Баранівка</w:t>
      </w:r>
      <w:r w:rsidR="00343E0A">
        <w:rPr>
          <w:color w:val="000000"/>
          <w:sz w:val="28"/>
          <w:szCs w:val="28"/>
          <w:lang w:eastAsia="uk-UA"/>
        </w:rPr>
        <w:t xml:space="preserve"> на ділянці км 37+300 – км 46+000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Шаропатий Р.В. –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>
        <w:rPr>
          <w:color w:val="000000"/>
          <w:sz w:val="28"/>
          <w:szCs w:val="28"/>
          <w:lang w:eastAsia="uk-UA"/>
        </w:rPr>
        <w:t>;</w:t>
      </w:r>
    </w:p>
    <w:p w:rsidR="00841BDB" w:rsidRDefault="00343E0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343E0A">
        <w:rPr>
          <w:color w:val="000000"/>
          <w:sz w:val="28"/>
          <w:szCs w:val="28"/>
          <w:lang w:eastAsia="uk-UA"/>
        </w:rPr>
        <w:t>Значко В.І.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з</w:t>
      </w:r>
      <w:r w:rsidRPr="00343E0A">
        <w:rPr>
          <w:rFonts w:eastAsia="Calibri"/>
          <w:sz w:val="28"/>
          <w:szCs w:val="22"/>
          <w:lang w:eastAsia="en-US"/>
        </w:rPr>
        <w:t>аступник директора</w:t>
      </w:r>
      <w:r w:rsidR="00841BDB">
        <w:rPr>
          <w:rFonts w:eastAsia="Calibri"/>
          <w:sz w:val="28"/>
          <w:szCs w:val="22"/>
          <w:lang w:eastAsia="en-US"/>
        </w:rPr>
        <w:t xml:space="preserve"> ТОВ «ТРАНС ЛАЙН ГРУП»;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Розлач В.М.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головний інженер ПрАТ «ШРБУ №82»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343E0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343E0A">
        <w:rPr>
          <w:color w:val="000000"/>
          <w:sz w:val="28"/>
          <w:szCs w:val="28"/>
          <w:lang w:eastAsia="uk-UA"/>
        </w:rPr>
        <w:t>Дорохін А.В.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ТОВ «Будівельна компанія «ІНТЕГРАЛ-БУД».</w:t>
      </w:r>
    </w:p>
    <w:p w:rsidR="00514A5B" w:rsidRPr="00706BB8" w:rsidRDefault="00343E0A" w:rsidP="00706BB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  <w:r w:rsidR="00084E87" w:rsidRPr="00706BB8">
        <w:rPr>
          <w:sz w:val="28"/>
          <w:szCs w:val="28"/>
        </w:rPr>
        <w:t>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252FF1"/>
    <w:rsid w:val="0027243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82A44"/>
    <w:rsid w:val="00CA4045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2021-06-11T13:04:00Z</cp:lastPrinted>
  <dcterms:created xsi:type="dcterms:W3CDTF">2020-06-04T07:25:00Z</dcterms:created>
  <dcterms:modified xsi:type="dcterms:W3CDTF">2021-06-17T07:19:00Z</dcterms:modified>
</cp:coreProperties>
</file>